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Chars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（別紙３）</w:t>
      </w: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年次有給休暇の取得実績一覧</w:t>
      </w: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【令和○年度】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648"/>
        <w:gridCol w:w="4500"/>
        <w:gridCol w:w="2340"/>
        <w:gridCol w:w="2340"/>
      </w:tblGrid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従業員氏名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付与日数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取得日数</w:t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１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２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３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４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５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６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７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８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９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10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51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計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平均取得率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left"/>
        <w:rPr>
          <w:rFonts w:hint="eastAsia"/>
          <w:color w:val="auto"/>
          <w:sz w:val="20"/>
          <w:u w:val="none" w:color="auto"/>
        </w:rPr>
      </w:pPr>
      <w:r>
        <w:rPr>
          <w:rFonts w:hint="eastAsia"/>
          <w:color w:val="auto"/>
          <w:sz w:val="20"/>
          <w:u w:val="none" w:color="auto"/>
        </w:rPr>
        <w:t>※付与日数には繰越しを含めないでください。（そのため取得率が</w:t>
      </w:r>
      <w:r>
        <w:rPr>
          <w:rFonts w:hint="eastAsia"/>
          <w:color w:val="auto"/>
          <w:sz w:val="20"/>
          <w:u w:val="none" w:color="auto"/>
        </w:rPr>
        <w:t>100</w:t>
      </w:r>
      <w:r>
        <w:rPr>
          <w:rFonts w:hint="eastAsia"/>
          <w:color w:val="auto"/>
          <w:sz w:val="20"/>
          <w:u w:val="none" w:color="auto"/>
        </w:rPr>
        <w:t>％を超える場合があります）</w:t>
      </w:r>
    </w:p>
    <w:p>
      <w:pPr>
        <w:pStyle w:val="0"/>
        <w:ind w:left="200" w:hanging="200" w:hangingChars="100"/>
        <w:jc w:val="left"/>
        <w:rPr>
          <w:rFonts w:hint="eastAsia"/>
          <w:color w:val="auto"/>
          <w:sz w:val="20"/>
          <w:u w:val="none" w:color="auto"/>
        </w:rPr>
      </w:pPr>
      <w:r>
        <w:rPr>
          <w:rFonts w:hint="eastAsia"/>
          <w:color w:val="auto"/>
          <w:sz w:val="20"/>
          <w:u w:val="none" w:color="auto"/>
        </w:rPr>
        <w:t>※従業員規模</w:t>
      </w:r>
      <w:r>
        <w:rPr>
          <w:rFonts w:hint="eastAsia"/>
          <w:color w:val="auto"/>
          <w:sz w:val="20"/>
          <w:u w:val="none" w:color="auto"/>
        </w:rPr>
        <w:t>30</w:t>
      </w:r>
      <w:r>
        <w:rPr>
          <w:rFonts w:hint="eastAsia"/>
          <w:color w:val="auto"/>
          <w:sz w:val="20"/>
          <w:u w:val="none" w:color="auto"/>
        </w:rPr>
        <w:t>人以上の企業等の場合は、雇用管理区分（例：正社員・契約社員・パートタイム労働者）ごとにまとめた一覧表とすることができます。</w:t>
      </w: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当社（団体）の年次有給休暇取得率は、上記のとおり相違ありません。</w:t>
      </w: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</w:p>
    <w:tbl>
      <w:tblPr>
        <w:tblStyle w:val="11"/>
        <w:tblW w:w="0" w:type="auto"/>
        <w:tblInd w:w="3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880"/>
        <w:gridCol w:w="3716"/>
      </w:tblGrid>
      <w:tr>
        <w:trPr>
          <w:trHeight w:val="516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00" w:firstLineChars="10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作成担当部署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491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00" w:firstLineChars="10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作成担当者氏名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</w:p>
    <w:p>
      <w:pPr>
        <w:pStyle w:val="0"/>
        <w:ind w:right="200" w:rightChars="100"/>
        <w:jc w:val="right"/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</w:pPr>
    </w:p>
    <w:p>
      <w:pPr>
        <w:pStyle w:val="0"/>
        <w:ind w:right="400" w:rightChars="200"/>
        <w:jc w:val="right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851" w:right="1247" w:bottom="851" w:left="1247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595</TotalTime>
  <Pages>1</Pages>
  <Words>3</Words>
  <Characters>215</Characters>
  <Application>JUST Note</Application>
  <Lines>66</Lines>
  <Paragraphs>23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503381</dc:creator>
  <cp:lastModifiedBy>503381</cp:lastModifiedBy>
  <cp:lastPrinted>2023-02-03T06:13:28Z</cp:lastPrinted>
  <dcterms:created xsi:type="dcterms:W3CDTF">2023-01-27T08:32:00Z</dcterms:created>
  <dcterms:modified xsi:type="dcterms:W3CDTF">2023-02-16T00:31:51Z</dcterms:modified>
  <cp:revision>1</cp:revision>
</cp:coreProperties>
</file>